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D1" w:rsidRPr="005919D1" w:rsidRDefault="005919D1">
      <w:pPr>
        <w:pStyle w:val="ConsPlusNormal"/>
        <w:jc w:val="both"/>
        <w:rPr>
          <w:rFonts w:ascii="Times New Roman" w:hAnsi="Times New Roman" w:cs="Times New Roman"/>
        </w:rPr>
      </w:pPr>
    </w:p>
    <w:p w:rsidR="005919D1" w:rsidRPr="005919D1" w:rsidRDefault="005919D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Утверждена</w:t>
      </w:r>
    </w:p>
    <w:p w:rsidR="005919D1" w:rsidRPr="005919D1" w:rsidRDefault="005919D1">
      <w:pPr>
        <w:pStyle w:val="ConsPlusNormal"/>
        <w:jc w:val="right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постановлением Правительства</w:t>
      </w:r>
    </w:p>
    <w:p w:rsidR="005919D1" w:rsidRPr="005919D1" w:rsidRDefault="005919D1">
      <w:pPr>
        <w:pStyle w:val="ConsPlusNormal"/>
        <w:jc w:val="right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Республики Тыва</w:t>
      </w:r>
    </w:p>
    <w:p w:rsidR="005919D1" w:rsidRPr="005919D1" w:rsidRDefault="005919D1">
      <w:pPr>
        <w:pStyle w:val="ConsPlusNormal"/>
        <w:jc w:val="right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от 4 сентября 2017 г. N 398</w:t>
      </w:r>
    </w:p>
    <w:p w:rsidR="005919D1" w:rsidRPr="005919D1" w:rsidRDefault="005919D1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919D1" w:rsidRPr="005919D1" w:rsidRDefault="005919D1">
      <w:pPr>
        <w:pStyle w:val="ConsPlusTitle"/>
        <w:jc w:val="center"/>
        <w:rPr>
          <w:rFonts w:ascii="Times New Roman" w:hAnsi="Times New Roman" w:cs="Times New Roman"/>
        </w:rPr>
      </w:pPr>
      <w:bookmarkStart w:id="1" w:name="P31"/>
      <w:bookmarkEnd w:id="1"/>
      <w:r w:rsidRPr="005919D1">
        <w:rPr>
          <w:rFonts w:ascii="Times New Roman" w:hAnsi="Times New Roman" w:cs="Times New Roman"/>
        </w:rPr>
        <w:t>ГОСУДАРСТВЕННАЯ ПРОГРАММА</w:t>
      </w:r>
    </w:p>
    <w:p w:rsidR="005919D1" w:rsidRPr="005919D1" w:rsidRDefault="005919D1">
      <w:pPr>
        <w:pStyle w:val="ConsPlusTitle"/>
        <w:jc w:val="center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РЕСПУБЛИКИ ТЫВА "ФОРМИРОВАНИЕ СОВРЕМЕННОЙ</w:t>
      </w:r>
    </w:p>
    <w:p w:rsidR="005919D1" w:rsidRPr="005919D1" w:rsidRDefault="005919D1">
      <w:pPr>
        <w:pStyle w:val="ConsPlusTitle"/>
        <w:jc w:val="center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ГОРОДСКОЙ СРЕДЫ НА 2018 - 2022 ГОДЫ"</w:t>
      </w:r>
    </w:p>
    <w:p w:rsidR="005919D1" w:rsidRPr="005919D1" w:rsidRDefault="005919D1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19D1" w:rsidRPr="005919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5" w:history="1">
              <w:r w:rsidRPr="005919D1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5919D1">
              <w:rPr>
                <w:rFonts w:ascii="Times New Roman" w:hAnsi="Times New Roman" w:cs="Times New Roman"/>
                <w:color w:val="392C69"/>
              </w:rPr>
              <w:t xml:space="preserve"> Правительства РТ от 25.04.2018 N 213)</w:t>
            </w:r>
          </w:p>
        </w:tc>
      </w:tr>
    </w:tbl>
    <w:p w:rsidR="005919D1" w:rsidRPr="005919D1" w:rsidRDefault="005919D1">
      <w:pPr>
        <w:pStyle w:val="ConsPlusNormal"/>
        <w:jc w:val="both"/>
        <w:rPr>
          <w:rFonts w:ascii="Times New Roman" w:hAnsi="Times New Roman" w:cs="Times New Roman"/>
        </w:rPr>
      </w:pPr>
    </w:p>
    <w:p w:rsidR="005919D1" w:rsidRPr="005919D1" w:rsidRDefault="005919D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ПАСПОРТ</w:t>
      </w:r>
    </w:p>
    <w:p w:rsidR="005919D1" w:rsidRPr="005919D1" w:rsidRDefault="005919D1">
      <w:pPr>
        <w:pStyle w:val="ConsPlusNormal"/>
        <w:jc w:val="center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государственной программы Республики Тыва</w:t>
      </w:r>
    </w:p>
    <w:p w:rsidR="005919D1" w:rsidRPr="005919D1" w:rsidRDefault="005919D1">
      <w:pPr>
        <w:pStyle w:val="ConsPlusNormal"/>
        <w:jc w:val="center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 xml:space="preserve">"Формирование </w:t>
      </w:r>
      <w:proofErr w:type="gramStart"/>
      <w:r w:rsidRPr="005919D1">
        <w:rPr>
          <w:rFonts w:ascii="Times New Roman" w:hAnsi="Times New Roman" w:cs="Times New Roman"/>
        </w:rPr>
        <w:t>современной</w:t>
      </w:r>
      <w:proofErr w:type="gramEnd"/>
      <w:r w:rsidRPr="005919D1">
        <w:rPr>
          <w:rFonts w:ascii="Times New Roman" w:hAnsi="Times New Roman" w:cs="Times New Roman"/>
        </w:rPr>
        <w:t xml:space="preserve"> городской</w:t>
      </w:r>
    </w:p>
    <w:p w:rsidR="005919D1" w:rsidRPr="005919D1" w:rsidRDefault="005919D1">
      <w:pPr>
        <w:pStyle w:val="ConsPlusNormal"/>
        <w:jc w:val="center"/>
        <w:rPr>
          <w:rFonts w:ascii="Times New Roman" w:hAnsi="Times New Roman" w:cs="Times New Roman"/>
        </w:rPr>
      </w:pPr>
      <w:r w:rsidRPr="005919D1">
        <w:rPr>
          <w:rFonts w:ascii="Times New Roman" w:hAnsi="Times New Roman" w:cs="Times New Roman"/>
        </w:rPr>
        <w:t>среды на 2018 - 2022 годы"</w:t>
      </w:r>
    </w:p>
    <w:p w:rsidR="005919D1" w:rsidRPr="005919D1" w:rsidRDefault="005919D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60"/>
        <w:gridCol w:w="6236"/>
      </w:tblGrid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Министерство дорожно-транспортного комплекса Республики Тыва, Министерство информатизации и связи Республики Тыва, органы местного самоуправления муниципальных образований Республики Тыва (по согласованию)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19D1">
              <w:rPr>
                <w:rFonts w:ascii="Times New Roman" w:hAnsi="Times New Roman" w:cs="Times New Roman"/>
              </w:rPr>
              <w:t>муниципальные образования Республики Тыва (по согласованию), муниципальные унитарные предприятия (по согласованию), управляющие компании (по согласованию), товарищества собственников жилья (по согласованию), жилищно-строительные кооперативы (по согласованию), проектные институты, архитекторы, дизайнеры (по согласованию), собственники жилых и нежилых помещений (по согласованию), индивидуальные предприниматели (по согласованию), общественные организации и объединения (по согласованию), подрядные организации (по согласованию)</w:t>
            </w:r>
            <w:proofErr w:type="gramEnd"/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создание безопасной, удобной, экологически благоприятной и привлекательной городской среды, способствующей комплексному и устойчивому развитию муниципальных образований Республики Тыва путем реализации проектов по благоустройству дворовых территорий и территорий общего пользования и мест массового отдыха населения (городских парков) муниципальных образований Республики Тыва</w:t>
            </w:r>
          </w:p>
        </w:tc>
      </w:tr>
      <w:tr w:rsidR="005919D1" w:rsidRPr="005919D1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(в ред. </w:t>
            </w:r>
            <w:hyperlink r:id="rId6" w:history="1">
              <w:r w:rsidRPr="005919D1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5919D1">
              <w:rPr>
                <w:rFonts w:ascii="Times New Roman" w:hAnsi="Times New Roman" w:cs="Times New Roman"/>
              </w:rPr>
              <w:t xml:space="preserve"> Правительства РТ от 25.04.2018 N 213)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5919D1">
              <w:rPr>
                <w:rFonts w:ascii="Times New Roman" w:hAnsi="Times New Roman" w:cs="Times New Roman"/>
              </w:rPr>
              <w:t>уровня благоустройства дворовых территорий многоквартирных домов муниципальных образований Республики</w:t>
            </w:r>
            <w:proofErr w:type="gramEnd"/>
            <w:r w:rsidRPr="005919D1">
              <w:rPr>
                <w:rFonts w:ascii="Times New Roman" w:hAnsi="Times New Roman" w:cs="Times New Roman"/>
              </w:rPr>
              <w:t xml:space="preserve"> Тыва до 100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повышение уровня благоустройства территорий общего пользования муниципальных образований (парки, скверы, </w:t>
            </w:r>
            <w:r w:rsidRPr="005919D1">
              <w:rPr>
                <w:rFonts w:ascii="Times New Roman" w:hAnsi="Times New Roman" w:cs="Times New Roman"/>
              </w:rPr>
              <w:lastRenderedPageBreak/>
              <w:t>площади, центральные улицы, набережные и т.д.) до 100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повышение уровня вовлеченности заинтересованных граждан, организаций и бизнеса в реализацию мероприятий по благоустройству территорий муниципальных образований Республики Тыва до 50 процентов</w:t>
            </w:r>
          </w:p>
        </w:tc>
      </w:tr>
      <w:tr w:rsidR="005919D1" w:rsidRPr="005919D1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7" w:history="1">
              <w:r w:rsidRPr="005919D1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5919D1">
              <w:rPr>
                <w:rFonts w:ascii="Times New Roman" w:hAnsi="Times New Roman" w:cs="Times New Roman"/>
              </w:rPr>
              <w:t xml:space="preserve"> Правительства РТ от 25.04.2018 N 213)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1) доля реализованных муниципальных программ по формированию современной городской среды в общем количестве проектов благоустройства, предусмотренных к реализации в рамках муниципальных программ в отчетном году, - 100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2) доля реализованных проектов благоустройства в общем количестве проектов благоустройства, предусмотренных к реализации в рамках муниципальных программ в отчетном году, - 100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3) доля реализованных в отчетном году </w:t>
            </w:r>
            <w:proofErr w:type="gramStart"/>
            <w:r w:rsidRPr="005919D1">
              <w:rPr>
                <w:rFonts w:ascii="Times New Roman" w:hAnsi="Times New Roman" w:cs="Times New Roman"/>
              </w:rPr>
              <w:t>проектов благоустройства дворовых территорий муниципальных образований Республики</w:t>
            </w:r>
            <w:proofErr w:type="gramEnd"/>
            <w:r w:rsidRPr="005919D1">
              <w:rPr>
                <w:rFonts w:ascii="Times New Roman" w:hAnsi="Times New Roman" w:cs="Times New Roman"/>
              </w:rPr>
              <w:t xml:space="preserve"> Тыва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- 100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4) доля реализованных в отчетном году комплексных </w:t>
            </w:r>
            <w:proofErr w:type="gramStart"/>
            <w:r w:rsidRPr="005919D1">
              <w:rPr>
                <w:rFonts w:ascii="Times New Roman" w:hAnsi="Times New Roman" w:cs="Times New Roman"/>
              </w:rPr>
              <w:t>проектов благоустройства общественных территорий муниципальных образований Республики</w:t>
            </w:r>
            <w:proofErr w:type="gramEnd"/>
            <w:r w:rsidRPr="005919D1">
              <w:rPr>
                <w:rFonts w:ascii="Times New Roman" w:hAnsi="Times New Roman" w:cs="Times New Roman"/>
              </w:rPr>
              <w:t xml:space="preserve"> Тыва в общем количестве реализованных в течение планового года проектов благоустройства дворовых территорий - 100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5) доля проектов благоустройства, реализованных с финансовым участием граждан, заинтересованных организаций, - от 20 до 60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6) доля проектов благоустройства, реализованных с трудовым участием граждан, заинтересованных организаций, - 100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7) количество реализованных проектов благоустройства, представленных в Минстрой России для включения в Федеральный реестр лучших реализованных практик (проектов) по благоустройству, - от 2 до 5 единиц;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8) утверждение нормативным правовым актом Республики Тыва Правил предоставления и распределения субсидий из республиканского бюджета Республики Тыва бюджетам городских округов в 2018 - 2022 годах на поддержку обустройства мест массового отдыха населения (городских парков);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9) утверждение и опубликование порядка и сроков представления, рассмотрения и оценки предложений граждан, организаций о выборе парка, подлежащего благоустройству в 2018 году, и перечня работ по благоустройству;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10) принятие решения о выборе парка, подлежащего благоустройству в 2018 году, с учетом результатов общественного обсуждения;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11) утверждение </w:t>
            </w:r>
            <w:proofErr w:type="gramStart"/>
            <w:r w:rsidRPr="005919D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5919D1">
              <w:rPr>
                <w:rFonts w:ascii="Times New Roman" w:hAnsi="Times New Roman" w:cs="Times New Roman"/>
              </w:rPr>
              <w:t xml:space="preserve"> благоустройства парка и перечня мероприятий по благоустройству, подлежащего благоустройству в 2018 году, с учетом результатов </w:t>
            </w:r>
            <w:r w:rsidRPr="005919D1">
              <w:rPr>
                <w:rFonts w:ascii="Times New Roman" w:hAnsi="Times New Roman" w:cs="Times New Roman"/>
              </w:rPr>
              <w:lastRenderedPageBreak/>
              <w:t>общественного обсуждений продолжительностью не менее 30 календарных дней со дня объявления обсуждения</w:t>
            </w:r>
          </w:p>
        </w:tc>
      </w:tr>
      <w:tr w:rsidR="005919D1" w:rsidRPr="005919D1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8" w:history="1">
              <w:r w:rsidRPr="005919D1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5919D1">
              <w:rPr>
                <w:rFonts w:ascii="Times New Roman" w:hAnsi="Times New Roman" w:cs="Times New Roman"/>
              </w:rPr>
              <w:t xml:space="preserve"> Правительства РТ от 25.04.2018 N 213)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2018 - 2022 годы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общий объем финансирования Программы в 2018 - 2022 годах составит: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за счет всех источников финансирования - 387128,28 тыс. рублей, в том числе: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за счет средств федерального бюджета - 342701,90 тыс. рублей, из них по годам: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2018 - 68707,10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2019 - 68498,7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2020 - 68498,7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2021 - 68498,7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2022 - 68498,7 тыс. рублей.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за счет средств республиканского бюджета - 18037,34 тыс. рублей, из них по годам: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2018 - 3616,30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2019 - 3605,26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2020 - 3605,26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2021 - 3605,26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2022 - 3605,26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за счет средств местных бюджетов - 20239,04 тыс. рублей, из них по годам: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2018 - 5818,00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2019 - 3605,26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2020 - 3605,26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2021 - 3605,26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2022 - 3605,26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внебюджетные средства - 6150,00 тыс. рублей, из них по годам: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2018 - 550,00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2019 - 1400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2020 - 1400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2021 - 1400 тыс. рублей;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2022 - 1400 тыс. рублей</w:t>
            </w:r>
          </w:p>
        </w:tc>
      </w:tr>
      <w:tr w:rsidR="005919D1" w:rsidRPr="005919D1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(позиция в ред. </w:t>
            </w:r>
            <w:hyperlink r:id="rId9" w:history="1">
              <w:r w:rsidRPr="005919D1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5919D1">
              <w:rPr>
                <w:rFonts w:ascii="Times New Roman" w:hAnsi="Times New Roman" w:cs="Times New Roman"/>
              </w:rPr>
              <w:t xml:space="preserve"> Правительства РТ от 25.04.2018 N 213)</w:t>
            </w:r>
          </w:p>
        </w:tc>
      </w:tr>
      <w:tr w:rsidR="005919D1" w:rsidRPr="005919D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5919D1">
              <w:rPr>
                <w:rFonts w:ascii="Times New Roman" w:hAnsi="Times New Roman" w:cs="Times New Roman"/>
              </w:rPr>
              <w:t>уровня благоустройства территорий муниципальных образований Республики</w:t>
            </w:r>
            <w:proofErr w:type="gramEnd"/>
            <w:r w:rsidRPr="005919D1">
              <w:rPr>
                <w:rFonts w:ascii="Times New Roman" w:hAnsi="Times New Roman" w:cs="Times New Roman"/>
              </w:rPr>
              <w:t xml:space="preserve"> Тыва: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увеличение количества благоустроенных дворовых территорий на 60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 на 60 процентов: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в 2018 году - 20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в 2019 году - 30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в 2020 году - 40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в 2021 году - 50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в 2022 году - 60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t>увеличение доли дворовых и общественных территорий в муниципальных образованиях Республики Тыва, в которых созданы условия для беспрепятственного доступа инвалидов и других маломобильных групп населения - 15 процентов;</w:t>
            </w:r>
          </w:p>
          <w:p w:rsidR="005919D1" w:rsidRPr="005919D1" w:rsidRDefault="005919D1">
            <w:pPr>
              <w:pStyle w:val="ConsPlusNormal"/>
              <w:rPr>
                <w:rFonts w:ascii="Times New Roman" w:hAnsi="Times New Roman" w:cs="Times New Roman"/>
              </w:rPr>
            </w:pPr>
            <w:r w:rsidRPr="005919D1">
              <w:rPr>
                <w:rFonts w:ascii="Times New Roman" w:hAnsi="Times New Roman" w:cs="Times New Roman"/>
              </w:rPr>
              <w:lastRenderedPageBreak/>
              <w:t>вовлечение заинтересованных граждан, организаций в реализацию мероприятий по благоустройству территорий в муниципальных образованиях Республики Тыва, - 75 процентов.</w:t>
            </w:r>
          </w:p>
        </w:tc>
      </w:tr>
    </w:tbl>
    <w:p w:rsidR="005919D1" w:rsidRPr="005919D1" w:rsidRDefault="005919D1">
      <w:pPr>
        <w:pStyle w:val="ConsPlusNormal"/>
        <w:jc w:val="both"/>
        <w:rPr>
          <w:rFonts w:ascii="Times New Roman" w:hAnsi="Times New Roman" w:cs="Times New Roman"/>
        </w:rPr>
      </w:pPr>
    </w:p>
    <w:sectPr w:rsidR="005919D1" w:rsidRPr="005919D1" w:rsidSect="00591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D1"/>
    <w:rsid w:val="005919D1"/>
    <w:rsid w:val="0076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19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919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919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91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91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919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19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919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919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91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91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919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BEB9906682C5E2039DEA57ED2F94DE53FA37514CADC7C9B5A8A942EEB5C95215EE4B2E2394695A9A0F18G03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BEB9906682C5E2039DEA57ED2F94DE53FA37514CADC7C9B5A8A942EEB5C95215EE4B2E2394695A9A0F19G03F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BEB9906682C5E2039DEA57ED2F94DE53FA37514CADC7C9B5A8A942EEB5C95215EE4B2E2394695A9A0F19G030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7BEB9906682C5E2039DEA57ED2F94DE53FA37514CADC7C9B5A8A942EEB5C95215EE4B2E2394695A9A0F19G032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BEB9906682C5E2039DEA57ED2F94DE53FA37514CADC7C9B5A8A942EEB5C95215EE4B2E2394695A9A0F18G03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2018-10-23T12:55:00Z</dcterms:created>
  <dcterms:modified xsi:type="dcterms:W3CDTF">2018-10-23T12:56:00Z</dcterms:modified>
</cp:coreProperties>
</file>